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60" w:rsidRPr="00083D58" w:rsidRDefault="00A003C2" w:rsidP="00E47865">
      <w:pPr>
        <w:pStyle w:val="NormlWeb"/>
        <w:spacing w:before="0" w:after="0" w:line="101" w:lineRule="atLeast"/>
        <w:ind w:left="3686" w:hanging="2978"/>
        <w:jc w:val="right"/>
        <w:rPr>
          <w:rFonts w:ascii="Calibri" w:hAnsi="Calibri"/>
          <w:bCs/>
          <w:sz w:val="26"/>
          <w:szCs w:val="26"/>
        </w:rPr>
      </w:pPr>
      <w:r w:rsidRPr="00083D58">
        <w:rPr>
          <w:rFonts w:ascii="Calibri" w:hAnsi="Calibri"/>
          <w:sz w:val="26"/>
          <w:szCs w:val="26"/>
          <w:lang w:val="en-US"/>
        </w:rPr>
        <w:tab/>
      </w:r>
    </w:p>
    <w:p w:rsidR="00006280" w:rsidRPr="00276008" w:rsidRDefault="00006280" w:rsidP="00006280">
      <w:pPr>
        <w:rPr>
          <w:b/>
          <w:sz w:val="26"/>
          <w:szCs w:val="26"/>
        </w:rPr>
      </w:pPr>
      <w:r w:rsidRPr="00276008">
        <w:rPr>
          <w:b/>
          <w:sz w:val="26"/>
          <w:szCs w:val="26"/>
        </w:rPr>
        <w:t>Nr</w:t>
      </w:r>
      <w:r w:rsidR="009C0D75" w:rsidRPr="00276008">
        <w:rPr>
          <w:b/>
          <w:sz w:val="26"/>
          <w:szCs w:val="26"/>
        </w:rPr>
        <w:t>. 2225</w:t>
      </w:r>
      <w:r w:rsidRPr="00276008">
        <w:rPr>
          <w:b/>
          <w:sz w:val="26"/>
          <w:szCs w:val="26"/>
        </w:rPr>
        <w:t>/</w:t>
      </w:r>
      <w:r w:rsidR="009C0D75" w:rsidRPr="00276008">
        <w:rPr>
          <w:b/>
          <w:sz w:val="26"/>
          <w:szCs w:val="26"/>
        </w:rPr>
        <w:t>11.10.</w:t>
      </w:r>
      <w:r w:rsidRPr="00276008">
        <w:rPr>
          <w:b/>
          <w:sz w:val="26"/>
          <w:szCs w:val="26"/>
        </w:rPr>
        <w:t>201</w:t>
      </w:r>
      <w:r w:rsidR="00D93AAE" w:rsidRPr="00276008">
        <w:rPr>
          <w:b/>
          <w:sz w:val="26"/>
          <w:szCs w:val="26"/>
        </w:rPr>
        <w:t>8</w:t>
      </w:r>
    </w:p>
    <w:p w:rsidR="00204160" w:rsidRPr="00276008" w:rsidRDefault="00006280" w:rsidP="00204160">
      <w:pPr>
        <w:jc w:val="center"/>
        <w:rPr>
          <w:b/>
          <w:sz w:val="28"/>
          <w:szCs w:val="28"/>
          <w:lang w:val="hu-HU"/>
        </w:rPr>
      </w:pPr>
      <w:r w:rsidRPr="00276008">
        <w:rPr>
          <w:b/>
          <w:sz w:val="28"/>
          <w:szCs w:val="28"/>
        </w:rPr>
        <w:t>Adresă</w:t>
      </w:r>
    </w:p>
    <w:p w:rsidR="00347AE8" w:rsidRPr="007C5EFE" w:rsidRDefault="00347AE8" w:rsidP="00347AE8">
      <w:pPr>
        <w:spacing w:after="0" w:line="240" w:lineRule="auto"/>
        <w:jc w:val="center"/>
        <w:rPr>
          <w:sz w:val="26"/>
          <w:szCs w:val="26"/>
        </w:rPr>
      </w:pPr>
      <w:r w:rsidRPr="002A2487">
        <w:rPr>
          <w:sz w:val="26"/>
          <w:szCs w:val="26"/>
        </w:rPr>
        <w:t xml:space="preserve">privind modificarea Hotărârii Consiliului Judeţean Harghita nr. </w:t>
      </w:r>
      <w:r>
        <w:rPr>
          <w:sz w:val="26"/>
          <w:szCs w:val="26"/>
        </w:rPr>
        <w:t>121</w:t>
      </w:r>
      <w:r w:rsidRPr="002A2487">
        <w:rPr>
          <w:sz w:val="26"/>
          <w:szCs w:val="26"/>
        </w:rPr>
        <w:t>/201</w:t>
      </w:r>
      <w:r>
        <w:rPr>
          <w:sz w:val="26"/>
          <w:szCs w:val="26"/>
        </w:rPr>
        <w:t>0</w:t>
      </w:r>
      <w:r w:rsidRPr="002A2487">
        <w:rPr>
          <w:sz w:val="26"/>
          <w:szCs w:val="26"/>
        </w:rPr>
        <w:t xml:space="preserve"> privind aprobarea Regulamentului de organizare şi funcţionare, organigramei şi statului de funcţii ale Centrului Judeţean pentru Conservarea şi Promovarea Culturii Tradiţionale Harghita</w:t>
      </w:r>
      <w:r>
        <w:rPr>
          <w:sz w:val="26"/>
          <w:szCs w:val="26"/>
        </w:rPr>
        <w:t>,</w:t>
      </w:r>
      <w:r w:rsidRPr="002A2487">
        <w:rPr>
          <w:sz w:val="26"/>
          <w:szCs w:val="26"/>
        </w:rPr>
        <w:t xml:space="preserve">  </w:t>
      </w:r>
      <w:r>
        <w:rPr>
          <w:sz w:val="26"/>
          <w:szCs w:val="26"/>
        </w:rPr>
        <w:t>cu modificările și completările ulterioare</w:t>
      </w:r>
    </w:p>
    <w:p w:rsidR="004734F0" w:rsidRPr="00083D58" w:rsidRDefault="004734F0" w:rsidP="00204160">
      <w:pPr>
        <w:jc w:val="both"/>
        <w:rPr>
          <w:sz w:val="26"/>
          <w:szCs w:val="26"/>
        </w:rPr>
      </w:pPr>
    </w:p>
    <w:p w:rsidR="00204160" w:rsidRPr="00083D58" w:rsidRDefault="00CA6C9B" w:rsidP="00204160">
      <w:pPr>
        <w:jc w:val="both"/>
        <w:rPr>
          <w:sz w:val="26"/>
          <w:szCs w:val="26"/>
        </w:rPr>
      </w:pPr>
      <w:r w:rsidRPr="00083D58">
        <w:rPr>
          <w:sz w:val="26"/>
          <w:szCs w:val="26"/>
        </w:rPr>
        <w:t>Având în vedere următoarele acte normative care se aplică în privința Centrului Județean de Conservarea și Promovarea Culturii Tradiționale Harghita: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Ordonanţa de Urgenţă nr.189/2008 privind managementul instituţiilor publice</w:t>
      </w:r>
      <w:r w:rsidR="002B5734">
        <w:rPr>
          <w:rFonts w:cs="Arial"/>
          <w:sz w:val="26"/>
          <w:szCs w:val="26"/>
        </w:rPr>
        <w:t xml:space="preserve"> de cultură</w:t>
      </w:r>
      <w:r w:rsidRPr="00083D58">
        <w:rPr>
          <w:rFonts w:cs="Arial"/>
          <w:sz w:val="26"/>
          <w:szCs w:val="26"/>
        </w:rPr>
        <w:t>,</w:t>
      </w:r>
      <w:r w:rsidR="002B5734">
        <w:rPr>
          <w:rFonts w:cs="Arial"/>
          <w:sz w:val="26"/>
          <w:szCs w:val="26"/>
        </w:rPr>
        <w:t xml:space="preserve"> </w:t>
      </w:r>
      <w:r w:rsidR="002B5734" w:rsidRPr="00255A2B">
        <w:rPr>
          <w:iCs/>
          <w:sz w:val="26"/>
          <w:szCs w:val="26"/>
        </w:rPr>
        <w:t>cu modifică</w:t>
      </w:r>
      <w:r w:rsidR="002B5734">
        <w:rPr>
          <w:iCs/>
          <w:sz w:val="26"/>
          <w:szCs w:val="26"/>
        </w:rPr>
        <w:t>rile şi completările ulterioare;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Ordonanţa de Urgenţă a Guvernului nr. 118/2006 privind înfiinţarea, organizarea şi desfăşurarea activităţii aşezămintelor culturale;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Ordinul Ministerului Culturii şi Cultelor nr. 2883/2003 pentru aprobarea Normelor metodologice privind desfăşurarea activităţilor specifice aşezămintelor culturale;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Ordinul  Ministerului Culturii şi Cultelor nr. 2193/2004 privind aprobarea regulamentelor-cadru de organizare şi funcţionare a aşezămintelor culturale;</w:t>
      </w:r>
    </w:p>
    <w:p w:rsidR="00F3481E" w:rsidRPr="00BF6B95" w:rsidRDefault="00F3481E" w:rsidP="00F3481E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BF6B95">
        <w:rPr>
          <w:rFonts w:cs="Arial"/>
          <w:sz w:val="26"/>
          <w:szCs w:val="26"/>
        </w:rPr>
        <w:t>Ordonanţa Guvernului nr. 10/2008, privind nivelul salariilor de bază şi al altori drepturi ale personalului bugetar salarizat potrivit Ordonanţei de urgenţă a Guvernului nr. 24/2000</w:t>
      </w:r>
      <w:r w:rsidR="00BB3AD7">
        <w:rPr>
          <w:rFonts w:cs="Arial"/>
          <w:sz w:val="26"/>
          <w:szCs w:val="26"/>
        </w:rPr>
        <w:t xml:space="preserve"> privind</w:t>
      </w:r>
      <w:r w:rsidR="00DD790D">
        <w:rPr>
          <w:rFonts w:cs="Arial"/>
          <w:sz w:val="26"/>
          <w:szCs w:val="26"/>
        </w:rPr>
        <w:t xml:space="preserve"> </w:t>
      </w:r>
      <w:r w:rsidR="002A006E" w:rsidRPr="002A006E">
        <w:rPr>
          <w:rFonts w:cs="Arial"/>
          <w:sz w:val="26"/>
          <w:szCs w:val="26"/>
        </w:rPr>
        <w:t>sistemul de stabilire a salariilor de bază pentru personalul contractual din sectorul bugeta</w:t>
      </w:r>
      <w:r w:rsidR="00A055E1">
        <w:rPr>
          <w:rFonts w:cs="Arial"/>
          <w:sz w:val="26"/>
          <w:szCs w:val="26"/>
        </w:rPr>
        <w:t>r.</w:t>
      </w:r>
    </w:p>
    <w:p w:rsidR="008B131E" w:rsidRDefault="008B131E" w:rsidP="00D31EB2">
      <w:pPr>
        <w:spacing w:after="0" w:line="240" w:lineRule="auto"/>
        <w:ind w:left="420"/>
        <w:jc w:val="both"/>
        <w:rPr>
          <w:rFonts w:cs="Arial"/>
          <w:sz w:val="26"/>
          <w:szCs w:val="26"/>
        </w:rPr>
      </w:pPr>
    </w:p>
    <w:p w:rsidR="00006280" w:rsidRPr="00255599" w:rsidRDefault="00CC5563" w:rsidP="00255599">
      <w:pPr>
        <w:spacing w:after="0" w:line="240" w:lineRule="auto"/>
        <w:jc w:val="both"/>
        <w:rPr>
          <w:sz w:val="26"/>
          <w:szCs w:val="26"/>
        </w:rPr>
      </w:pPr>
      <w:r w:rsidRPr="00255599">
        <w:rPr>
          <w:sz w:val="26"/>
          <w:szCs w:val="26"/>
        </w:rPr>
        <w:t xml:space="preserve">Consiliul  Județean Harghita prin Hotărârea </w:t>
      </w:r>
      <w:r w:rsidR="009E1E4E">
        <w:rPr>
          <w:sz w:val="26"/>
          <w:szCs w:val="26"/>
        </w:rPr>
        <w:t>nr. 101/2015 privind  aprobarea</w:t>
      </w:r>
      <w:r w:rsidRPr="00255599">
        <w:rPr>
          <w:sz w:val="26"/>
          <w:szCs w:val="26"/>
        </w:rPr>
        <w:t xml:space="preserve"> modificării anexelor nr. 1 şi 2 la  Hotărârea nr. 184/2014 a Consiliului Judeţean Harghita, privind  stabilirea numărului de posturi, aprobarea organigramei și a statului de funcții ale aparatului de specialitate al Consiliului Judeţean Harghita, începând cu data de  01 mai 2015 a preluat de la  Centrul Județean pentru Promovarea Culturii Tradiționale Harghita un post vacant contractual de Administrator, grad profesional I, cu studii medii. Ca urmare a trecerii postului mai sus menționat în cadrul aparatului de specialitate al Consiliului Județean Harghita, numărul total al posturilor la Centrul Județean pentru Promovarea Culturii Tradiționale Harghita  a fost  diminuat cu  1 post</w:t>
      </w:r>
      <w:r w:rsidR="00006280" w:rsidRPr="00255599">
        <w:rPr>
          <w:sz w:val="26"/>
          <w:szCs w:val="26"/>
        </w:rPr>
        <w:t>.</w:t>
      </w:r>
    </w:p>
    <w:p w:rsidR="00CC5563" w:rsidRDefault="00006280" w:rsidP="00255599">
      <w:pPr>
        <w:pStyle w:val="Listaszerbekezds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O</w:t>
      </w:r>
      <w:r w:rsidRPr="004B4A8E">
        <w:rPr>
          <w:sz w:val="26"/>
          <w:szCs w:val="26"/>
        </w:rPr>
        <w:t>rganigram</w:t>
      </w:r>
      <w:r>
        <w:rPr>
          <w:sz w:val="26"/>
          <w:szCs w:val="26"/>
        </w:rPr>
        <w:t>a</w:t>
      </w:r>
      <w:r w:rsidRPr="004B4A8E">
        <w:rPr>
          <w:sz w:val="26"/>
          <w:szCs w:val="26"/>
        </w:rPr>
        <w:t xml:space="preserve"> și a statul</w:t>
      </w:r>
      <w:r>
        <w:rPr>
          <w:sz w:val="26"/>
          <w:szCs w:val="26"/>
        </w:rPr>
        <w:t xml:space="preserve"> </w:t>
      </w:r>
      <w:r w:rsidRPr="004B4A8E">
        <w:rPr>
          <w:sz w:val="26"/>
          <w:szCs w:val="26"/>
        </w:rPr>
        <w:t>de funcții al Centrului</w:t>
      </w:r>
      <w:r>
        <w:rPr>
          <w:sz w:val="26"/>
          <w:szCs w:val="26"/>
        </w:rPr>
        <w:t xml:space="preserve"> a fost</w:t>
      </w:r>
      <w:r w:rsidR="00CC5563" w:rsidRPr="004B4A8E">
        <w:rPr>
          <w:sz w:val="26"/>
          <w:szCs w:val="26"/>
        </w:rPr>
        <w:t xml:space="preserve"> modifica</w:t>
      </w:r>
      <w:r>
        <w:rPr>
          <w:sz w:val="26"/>
          <w:szCs w:val="26"/>
        </w:rPr>
        <w:t>t</w:t>
      </w:r>
      <w:r w:rsidR="00CC5563" w:rsidRPr="004B4A8E">
        <w:rPr>
          <w:sz w:val="26"/>
          <w:szCs w:val="26"/>
        </w:rPr>
        <w:t xml:space="preserve">  </w:t>
      </w:r>
      <w:r>
        <w:rPr>
          <w:sz w:val="26"/>
          <w:szCs w:val="26"/>
        </w:rPr>
        <w:t>prin Hotărârea Consiliului Judeţean Harghita nr. 160/2015.</w:t>
      </w:r>
    </w:p>
    <w:p w:rsidR="004651D8" w:rsidRDefault="004651D8" w:rsidP="00255599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9E1E4E" w:rsidRPr="009E1E4E" w:rsidRDefault="00F42972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În urma preluării postului, în instituţia noastră u</w:t>
      </w:r>
      <w:r w:rsidR="009E1E4E" w:rsidRPr="009E1E4E">
        <w:rPr>
          <w:rFonts w:cs="Arial"/>
          <w:sz w:val="26"/>
          <w:szCs w:val="26"/>
        </w:rPr>
        <w:t>rmătoarele sarcini nu pot fi distribuite celorlalţi angajaţi şi nerealizarea lor creează în continuu conflicte de lucru, probleme administrative:</w:t>
      </w:r>
    </w:p>
    <w:p w:rsidR="009E1E4E" w:rsidRP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administrarea sediul institutului, soluţionarea defecţiunilor</w:t>
      </w:r>
    </w:p>
    <w:p w:rsidR="009E1E4E" w:rsidRP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administrarea programului Revisal</w:t>
      </w:r>
    </w:p>
    <w:p w:rsidR="009E1E4E" w:rsidRP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lastRenderedPageBreak/>
        <w:t>-</w:t>
      </w:r>
      <w:r w:rsidRPr="009E1E4E">
        <w:rPr>
          <w:rFonts w:cs="Arial"/>
          <w:sz w:val="26"/>
          <w:szCs w:val="26"/>
        </w:rPr>
        <w:tab/>
        <w:t>asigurarea funcţionării activelor de uz comun, asigurarea unui mediu optim de lucru</w:t>
      </w:r>
    </w:p>
    <w:p w:rsid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centralizarea şi asigurarea-cumpărarea mijloacele fixe şi materialelor consumabile cu respectarea bugetului alocat, recepţionarea materialelor</w:t>
      </w:r>
    </w:p>
    <w:p w:rsidR="00F42972" w:rsidRPr="009E1E4E" w:rsidRDefault="00F42972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>
        <w:rPr>
          <w:rFonts w:cs="Arial"/>
          <w:sz w:val="26"/>
          <w:szCs w:val="26"/>
        </w:rPr>
        <w:tab/>
        <w:t>achiziţia prin SEAP</w:t>
      </w:r>
    </w:p>
    <w:p w:rsidR="00F42972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identificarea furnizorilor, analizarea ofertelor</w:t>
      </w:r>
      <w:r w:rsidR="00F42972">
        <w:rPr>
          <w:rFonts w:cs="Arial"/>
          <w:sz w:val="26"/>
          <w:szCs w:val="26"/>
        </w:rPr>
        <w:t xml:space="preserve"> </w:t>
      </w:r>
    </w:p>
    <w:p w:rsidR="003031AB" w:rsidRDefault="003031AB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>
        <w:rPr>
          <w:rFonts w:cs="Arial"/>
          <w:sz w:val="26"/>
          <w:szCs w:val="26"/>
        </w:rPr>
        <w:tab/>
        <w:t>inventarierea patrimoniului</w:t>
      </w:r>
    </w:p>
    <w:p w:rsidR="009E1E4E" w:rsidRP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arhivarea documentelor compartimentului economic-administrativ</w:t>
      </w:r>
    </w:p>
    <w:p w:rsidR="009E1E4E" w:rsidRP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administr</w:t>
      </w:r>
      <w:r w:rsidR="00F42972">
        <w:rPr>
          <w:rFonts w:cs="Arial"/>
          <w:sz w:val="26"/>
          <w:szCs w:val="26"/>
        </w:rPr>
        <w:t>area</w:t>
      </w:r>
      <w:r w:rsidRPr="009E1E4E">
        <w:rPr>
          <w:rFonts w:cs="Arial"/>
          <w:sz w:val="26"/>
          <w:szCs w:val="26"/>
        </w:rPr>
        <w:t xml:space="preserve"> efficient echipamentele şi consumabilele</w:t>
      </w:r>
    </w:p>
    <w:p w:rsidR="009E1E4E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  <w:r w:rsidRPr="009E1E4E">
        <w:rPr>
          <w:rFonts w:cs="Arial"/>
          <w:sz w:val="26"/>
          <w:szCs w:val="26"/>
        </w:rPr>
        <w:t>-</w:t>
      </w:r>
      <w:r w:rsidRPr="009E1E4E">
        <w:rPr>
          <w:rFonts w:cs="Arial"/>
          <w:sz w:val="26"/>
          <w:szCs w:val="26"/>
        </w:rPr>
        <w:tab/>
        <w:t>asigurarea periodic al inventarului mijloacelor fixe</w:t>
      </w:r>
    </w:p>
    <w:p w:rsidR="009D1727" w:rsidRDefault="009D1727" w:rsidP="009E1E4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9D1727" w:rsidRPr="004B4A8E" w:rsidRDefault="009D1727" w:rsidP="004B5983">
      <w:pPr>
        <w:pStyle w:val="Listaszerbekezds"/>
        <w:spacing w:after="0" w:line="240" w:lineRule="auto"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Având în vedere Adresa preşedintelui Consiliului Judeţean Harghita, </w:t>
      </w:r>
      <w:r w:rsidR="002E0A84">
        <w:rPr>
          <w:sz w:val="26"/>
          <w:szCs w:val="26"/>
        </w:rPr>
        <w:t>având Nr. reg. 290a/</w:t>
      </w:r>
      <w:r>
        <w:rPr>
          <w:sz w:val="26"/>
          <w:szCs w:val="26"/>
        </w:rPr>
        <w:t xml:space="preserve"> 15.</w:t>
      </w:r>
      <w:r w:rsidR="002E0A84">
        <w:rPr>
          <w:sz w:val="26"/>
          <w:szCs w:val="26"/>
        </w:rPr>
        <w:t>04.</w:t>
      </w:r>
      <w:r>
        <w:rPr>
          <w:sz w:val="26"/>
          <w:szCs w:val="26"/>
        </w:rPr>
        <w:t>2015</w:t>
      </w:r>
      <w:r w:rsidR="004B5983">
        <w:rPr>
          <w:sz w:val="26"/>
          <w:szCs w:val="26"/>
        </w:rPr>
        <w:t xml:space="preserve"> la instituţia noastră</w:t>
      </w:r>
      <w:r w:rsidR="002E0A84">
        <w:rPr>
          <w:sz w:val="26"/>
          <w:szCs w:val="26"/>
        </w:rPr>
        <w:t>,</w:t>
      </w:r>
      <w:r>
        <w:rPr>
          <w:sz w:val="26"/>
          <w:szCs w:val="26"/>
        </w:rPr>
        <w:t xml:space="preserve"> respectiv motivele sus menţionate din care rezultă, că </w:t>
      </w:r>
      <w:r w:rsidR="004B5983">
        <w:rPr>
          <w:sz w:val="26"/>
          <w:szCs w:val="26"/>
        </w:rPr>
        <w:t xml:space="preserve">fostul </w:t>
      </w:r>
      <w:r>
        <w:rPr>
          <w:sz w:val="26"/>
          <w:szCs w:val="26"/>
        </w:rPr>
        <w:t xml:space="preserve">post </w:t>
      </w:r>
      <w:r w:rsidRPr="004B4A8E">
        <w:rPr>
          <w:sz w:val="26"/>
          <w:szCs w:val="26"/>
        </w:rPr>
        <w:t>Administrator, grad profesional I, cu studii medii</w:t>
      </w:r>
      <w:r>
        <w:rPr>
          <w:sz w:val="26"/>
          <w:szCs w:val="26"/>
        </w:rPr>
        <w:t xml:space="preserve"> este neapărat necesar </w:t>
      </w:r>
      <w:r w:rsidR="007133F4">
        <w:rPr>
          <w:sz w:val="26"/>
          <w:szCs w:val="26"/>
        </w:rPr>
        <w:t>pentru</w:t>
      </w:r>
      <w:r>
        <w:rPr>
          <w:sz w:val="26"/>
          <w:szCs w:val="26"/>
        </w:rPr>
        <w:t xml:space="preserve"> funcţionarea instituţiei, cerem aprobarea creării unui post în cadrul instituţiei</w:t>
      </w:r>
      <w:r w:rsidR="002E0A84">
        <w:rPr>
          <w:sz w:val="26"/>
          <w:szCs w:val="26"/>
        </w:rPr>
        <w:t xml:space="preserve"> cu încadrare într-un nivel </w:t>
      </w:r>
      <w:r w:rsidR="004B5983">
        <w:rPr>
          <w:sz w:val="26"/>
          <w:szCs w:val="26"/>
        </w:rPr>
        <w:t xml:space="preserve">mai </w:t>
      </w:r>
      <w:r w:rsidR="002E0A84">
        <w:rPr>
          <w:sz w:val="26"/>
          <w:szCs w:val="26"/>
        </w:rPr>
        <w:t>superior</w:t>
      </w:r>
      <w:r w:rsidR="004B5983">
        <w:rPr>
          <w:sz w:val="26"/>
          <w:szCs w:val="26"/>
        </w:rPr>
        <w:t xml:space="preserve"> celor anteriare, post care va necesita studii superioare</w:t>
      </w:r>
      <w:r w:rsidR="002E0A84">
        <w:rPr>
          <w:sz w:val="26"/>
          <w:szCs w:val="26"/>
        </w:rPr>
        <w:t>.</w:t>
      </w:r>
    </w:p>
    <w:p w:rsidR="009E1E4E" w:rsidRPr="00CC5563" w:rsidRDefault="009E1E4E" w:rsidP="009E1E4E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D143BF" w:rsidRDefault="00D143BF" w:rsidP="00AE6873">
      <w:pPr>
        <w:spacing w:after="0" w:line="240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În speranţa unei rezolvări pozitive, rămân cu stimă</w:t>
      </w:r>
    </w:p>
    <w:p w:rsidR="001179C4" w:rsidRPr="007C5EFE" w:rsidRDefault="001179C4" w:rsidP="00AE6873">
      <w:pPr>
        <w:spacing w:after="0" w:line="240" w:lineRule="auto"/>
        <w:ind w:firstLine="360"/>
        <w:jc w:val="both"/>
        <w:rPr>
          <w:sz w:val="26"/>
          <w:szCs w:val="26"/>
        </w:rPr>
      </w:pPr>
    </w:p>
    <w:p w:rsidR="00705E2A" w:rsidRPr="00083D58" w:rsidRDefault="00705E2A" w:rsidP="008B131E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A50D65" w:rsidRDefault="00A50D65" w:rsidP="00A50D65">
      <w:pPr>
        <w:spacing w:after="0" w:line="240" w:lineRule="auto"/>
        <w:jc w:val="center"/>
        <w:rPr>
          <w:sz w:val="26"/>
          <w:szCs w:val="26"/>
        </w:rPr>
      </w:pPr>
      <w:r w:rsidRPr="00083D58">
        <w:rPr>
          <w:sz w:val="26"/>
          <w:szCs w:val="26"/>
        </w:rPr>
        <w:t xml:space="preserve">Manager </w:t>
      </w:r>
      <w:r w:rsidR="00153426">
        <w:rPr>
          <w:sz w:val="26"/>
          <w:szCs w:val="26"/>
        </w:rPr>
        <w:t>interimar</w:t>
      </w:r>
    </w:p>
    <w:p w:rsidR="0054597D" w:rsidRPr="0054597D" w:rsidRDefault="0054597D" w:rsidP="00A50D65">
      <w:pPr>
        <w:spacing w:after="0" w:line="240" w:lineRule="auto"/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D</w:t>
      </w:r>
      <w:r>
        <w:rPr>
          <w:sz w:val="26"/>
          <w:szCs w:val="26"/>
          <w:lang w:val="hu-HU"/>
        </w:rPr>
        <w:t>ávid Izabella</w:t>
      </w:r>
    </w:p>
    <w:p w:rsidR="00D143BF" w:rsidRDefault="00D143BF" w:rsidP="00A50D65">
      <w:pPr>
        <w:spacing w:after="0" w:line="240" w:lineRule="auto"/>
        <w:jc w:val="center"/>
        <w:rPr>
          <w:sz w:val="26"/>
          <w:szCs w:val="26"/>
        </w:rPr>
      </w:pPr>
    </w:p>
    <w:p w:rsidR="00D143BF" w:rsidRDefault="00D143BF" w:rsidP="00A50D65">
      <w:pPr>
        <w:spacing w:after="0" w:line="240" w:lineRule="auto"/>
        <w:jc w:val="center"/>
        <w:rPr>
          <w:sz w:val="26"/>
          <w:szCs w:val="26"/>
        </w:rPr>
      </w:pPr>
    </w:p>
    <w:p w:rsidR="00D143BF" w:rsidRDefault="00D143BF" w:rsidP="00A50D65">
      <w:pPr>
        <w:spacing w:after="0" w:line="240" w:lineRule="auto"/>
        <w:jc w:val="center"/>
        <w:rPr>
          <w:sz w:val="26"/>
          <w:szCs w:val="26"/>
        </w:rPr>
      </w:pPr>
    </w:p>
    <w:p w:rsidR="00D143BF" w:rsidRDefault="00D143BF" w:rsidP="00A50D65">
      <w:pPr>
        <w:spacing w:after="0" w:line="240" w:lineRule="auto"/>
        <w:jc w:val="center"/>
        <w:rPr>
          <w:sz w:val="26"/>
          <w:szCs w:val="26"/>
        </w:rPr>
      </w:pPr>
    </w:p>
    <w:p w:rsidR="00D143BF" w:rsidRPr="00083D58" w:rsidRDefault="00D143BF" w:rsidP="00D143BF">
      <w:pPr>
        <w:spacing w:after="0" w:line="240" w:lineRule="auto"/>
        <w:jc w:val="both"/>
        <w:rPr>
          <w:sz w:val="26"/>
          <w:szCs w:val="26"/>
        </w:rPr>
      </w:pPr>
      <w:r w:rsidRPr="00083D58">
        <w:rPr>
          <w:sz w:val="26"/>
          <w:szCs w:val="26"/>
        </w:rPr>
        <w:t xml:space="preserve">Odorheiu Secuiesc la </w:t>
      </w:r>
      <w:r>
        <w:rPr>
          <w:sz w:val="26"/>
          <w:szCs w:val="26"/>
        </w:rPr>
        <w:t>11.10.</w:t>
      </w:r>
      <w:r w:rsidRPr="00083D58">
        <w:rPr>
          <w:sz w:val="26"/>
          <w:szCs w:val="26"/>
        </w:rPr>
        <w:t>201</w:t>
      </w:r>
      <w:r>
        <w:rPr>
          <w:sz w:val="26"/>
          <w:szCs w:val="26"/>
        </w:rPr>
        <w:t>8</w:t>
      </w:r>
    </w:p>
    <w:p w:rsidR="00204160" w:rsidRPr="00083D58" w:rsidRDefault="00204160" w:rsidP="00083D58">
      <w:pPr>
        <w:spacing w:after="0" w:line="240" w:lineRule="auto"/>
        <w:jc w:val="center"/>
        <w:rPr>
          <w:sz w:val="26"/>
          <w:szCs w:val="26"/>
        </w:rPr>
      </w:pPr>
    </w:p>
    <w:sectPr w:rsidR="00204160" w:rsidRPr="00083D58" w:rsidSect="00922F99">
      <w:headerReference w:type="default" r:id="rId8"/>
      <w:footerReference w:type="default" r:id="rId9"/>
      <w:pgSz w:w="11906" w:h="16838"/>
      <w:pgMar w:top="567" w:right="991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AD" w:rsidRDefault="00DD79AD" w:rsidP="00811C43">
      <w:pPr>
        <w:spacing w:after="0" w:line="240" w:lineRule="auto"/>
      </w:pPr>
      <w:r>
        <w:separator/>
      </w:r>
    </w:p>
  </w:endnote>
  <w:endnote w:type="continuationSeparator" w:id="0">
    <w:p w:rsidR="00DD79AD" w:rsidRDefault="00DD79AD" w:rsidP="00811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C43" w:rsidRDefault="0002629A" w:rsidP="00922F99">
    <w:pPr>
      <w:pStyle w:val="llb"/>
      <w:tabs>
        <w:tab w:val="left" w:pos="7230"/>
      </w:tabs>
      <w:jc w:val="right"/>
    </w:pPr>
    <w:r>
      <w:fldChar w:fldCharType="begin"/>
    </w:r>
    <w:r w:rsidR="006409F9">
      <w:instrText xml:space="preserve"> PAGE   \* MERGEFORMAT </w:instrText>
    </w:r>
    <w:r>
      <w:fldChar w:fldCharType="separate"/>
    </w:r>
    <w:r w:rsidR="006C251D">
      <w:rPr>
        <w:noProof/>
      </w:rPr>
      <w:t>1</w:t>
    </w:r>
    <w:r>
      <w:rPr>
        <w:noProof/>
      </w:rPr>
      <w:fldChar w:fldCharType="end"/>
    </w:r>
  </w:p>
  <w:p w:rsidR="00811C43" w:rsidRDefault="00811C4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AD" w:rsidRDefault="00DD79AD" w:rsidP="00811C43">
      <w:pPr>
        <w:spacing w:after="0" w:line="240" w:lineRule="auto"/>
      </w:pPr>
      <w:r>
        <w:separator/>
      </w:r>
    </w:p>
  </w:footnote>
  <w:footnote w:type="continuationSeparator" w:id="0">
    <w:p w:rsidR="00DD79AD" w:rsidRDefault="00DD79AD" w:rsidP="00811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008" w:rsidRDefault="00276008">
    <w:pPr>
      <w:pStyle w:val="lfej"/>
    </w:pPr>
    <w:r w:rsidRPr="00276008">
      <w:rPr>
        <w:noProof/>
        <w:lang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104775</wp:posOffset>
          </wp:positionV>
          <wp:extent cx="7200900" cy="1019175"/>
          <wp:effectExtent l="19050" t="0" r="0" b="0"/>
          <wp:wrapNone/>
          <wp:docPr id="14" name="Kép 14" descr="FEJLEC HMT HMHF MOD 2015 10 29 v01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EJLEC HMT HMHF MOD 2015 10 29 v01-0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2170" cy="102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76008" w:rsidRDefault="00276008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E70"/>
    <w:multiLevelType w:val="hybridMultilevel"/>
    <w:tmpl w:val="2D14A56A"/>
    <w:lvl w:ilvl="0" w:tplc="EAE25D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71DB241E"/>
    <w:multiLevelType w:val="hybridMultilevel"/>
    <w:tmpl w:val="73503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B17"/>
    <w:rsid w:val="00006280"/>
    <w:rsid w:val="00012F6F"/>
    <w:rsid w:val="0002498D"/>
    <w:rsid w:val="000260BF"/>
    <w:rsid w:val="0002629A"/>
    <w:rsid w:val="000441F2"/>
    <w:rsid w:val="00083D58"/>
    <w:rsid w:val="00094C9E"/>
    <w:rsid w:val="000A3EBC"/>
    <w:rsid w:val="000B1B6B"/>
    <w:rsid w:val="000C46F0"/>
    <w:rsid w:val="001121F2"/>
    <w:rsid w:val="001179C4"/>
    <w:rsid w:val="00150A20"/>
    <w:rsid w:val="001515EA"/>
    <w:rsid w:val="00153426"/>
    <w:rsid w:val="00154D17"/>
    <w:rsid w:val="00155237"/>
    <w:rsid w:val="001C2FF1"/>
    <w:rsid w:val="001D6DCA"/>
    <w:rsid w:val="00204160"/>
    <w:rsid w:val="00231485"/>
    <w:rsid w:val="00233A3B"/>
    <w:rsid w:val="00234480"/>
    <w:rsid w:val="00244633"/>
    <w:rsid w:val="00255599"/>
    <w:rsid w:val="00260544"/>
    <w:rsid w:val="00267672"/>
    <w:rsid w:val="002752D2"/>
    <w:rsid w:val="00276008"/>
    <w:rsid w:val="002A006E"/>
    <w:rsid w:val="002B5734"/>
    <w:rsid w:val="002D35D1"/>
    <w:rsid w:val="002E0A84"/>
    <w:rsid w:val="002F65E2"/>
    <w:rsid w:val="003031AB"/>
    <w:rsid w:val="00347374"/>
    <w:rsid w:val="00347AE8"/>
    <w:rsid w:val="003512EE"/>
    <w:rsid w:val="00375306"/>
    <w:rsid w:val="00387D11"/>
    <w:rsid w:val="003A0C36"/>
    <w:rsid w:val="003B4DD3"/>
    <w:rsid w:val="003C05AE"/>
    <w:rsid w:val="003C0DE7"/>
    <w:rsid w:val="003E1BF8"/>
    <w:rsid w:val="003E7F60"/>
    <w:rsid w:val="003F59AF"/>
    <w:rsid w:val="004315DF"/>
    <w:rsid w:val="00464DFF"/>
    <w:rsid w:val="004651D8"/>
    <w:rsid w:val="00465687"/>
    <w:rsid w:val="004734F0"/>
    <w:rsid w:val="00484D6C"/>
    <w:rsid w:val="00484F8D"/>
    <w:rsid w:val="00490F80"/>
    <w:rsid w:val="004B0534"/>
    <w:rsid w:val="004B4A8E"/>
    <w:rsid w:val="004B5983"/>
    <w:rsid w:val="004E1375"/>
    <w:rsid w:val="004E1DE9"/>
    <w:rsid w:val="004E33C8"/>
    <w:rsid w:val="004F3520"/>
    <w:rsid w:val="0051123C"/>
    <w:rsid w:val="00522871"/>
    <w:rsid w:val="005307DE"/>
    <w:rsid w:val="005327B9"/>
    <w:rsid w:val="0054597D"/>
    <w:rsid w:val="005C0905"/>
    <w:rsid w:val="005C626F"/>
    <w:rsid w:val="005E4BAA"/>
    <w:rsid w:val="005F0569"/>
    <w:rsid w:val="005F4392"/>
    <w:rsid w:val="005F55F6"/>
    <w:rsid w:val="00622D5A"/>
    <w:rsid w:val="00635022"/>
    <w:rsid w:val="006409F9"/>
    <w:rsid w:val="00654E38"/>
    <w:rsid w:val="00665DF7"/>
    <w:rsid w:val="00673432"/>
    <w:rsid w:val="006C251D"/>
    <w:rsid w:val="007046F8"/>
    <w:rsid w:val="00705E2A"/>
    <w:rsid w:val="007133F4"/>
    <w:rsid w:val="0071795B"/>
    <w:rsid w:val="00743AD5"/>
    <w:rsid w:val="007B167B"/>
    <w:rsid w:val="00811C43"/>
    <w:rsid w:val="00815E89"/>
    <w:rsid w:val="00834501"/>
    <w:rsid w:val="0085074B"/>
    <w:rsid w:val="00886ED0"/>
    <w:rsid w:val="008A3B17"/>
    <w:rsid w:val="008B131E"/>
    <w:rsid w:val="008C0847"/>
    <w:rsid w:val="008C531F"/>
    <w:rsid w:val="00911DD5"/>
    <w:rsid w:val="00922F99"/>
    <w:rsid w:val="00945C0C"/>
    <w:rsid w:val="00964D1E"/>
    <w:rsid w:val="00971F75"/>
    <w:rsid w:val="00984028"/>
    <w:rsid w:val="0098581A"/>
    <w:rsid w:val="00993565"/>
    <w:rsid w:val="009C0D75"/>
    <w:rsid w:val="009C3DE6"/>
    <w:rsid w:val="009D1727"/>
    <w:rsid w:val="009D35C0"/>
    <w:rsid w:val="009D409F"/>
    <w:rsid w:val="009E1E4E"/>
    <w:rsid w:val="009E7D85"/>
    <w:rsid w:val="009F7AA4"/>
    <w:rsid w:val="00A003C2"/>
    <w:rsid w:val="00A055E1"/>
    <w:rsid w:val="00A24A2A"/>
    <w:rsid w:val="00A50D65"/>
    <w:rsid w:val="00A73B61"/>
    <w:rsid w:val="00A92083"/>
    <w:rsid w:val="00AA2472"/>
    <w:rsid w:val="00AA2E35"/>
    <w:rsid w:val="00AE6873"/>
    <w:rsid w:val="00AF0888"/>
    <w:rsid w:val="00B23A97"/>
    <w:rsid w:val="00B41268"/>
    <w:rsid w:val="00B4587F"/>
    <w:rsid w:val="00B70F03"/>
    <w:rsid w:val="00B76DE9"/>
    <w:rsid w:val="00B77CB2"/>
    <w:rsid w:val="00BA50B2"/>
    <w:rsid w:val="00BB3AD7"/>
    <w:rsid w:val="00BC1DAC"/>
    <w:rsid w:val="00BD2035"/>
    <w:rsid w:val="00BD2727"/>
    <w:rsid w:val="00BF6B95"/>
    <w:rsid w:val="00BF6F2A"/>
    <w:rsid w:val="00C211F6"/>
    <w:rsid w:val="00C46F45"/>
    <w:rsid w:val="00C656B9"/>
    <w:rsid w:val="00C66449"/>
    <w:rsid w:val="00CA6C9B"/>
    <w:rsid w:val="00CC5563"/>
    <w:rsid w:val="00CC6A67"/>
    <w:rsid w:val="00D143BF"/>
    <w:rsid w:val="00D31EB2"/>
    <w:rsid w:val="00D86C6C"/>
    <w:rsid w:val="00D93AAE"/>
    <w:rsid w:val="00DB0D26"/>
    <w:rsid w:val="00DD33A1"/>
    <w:rsid w:val="00DD790D"/>
    <w:rsid w:val="00DD79AD"/>
    <w:rsid w:val="00DE357D"/>
    <w:rsid w:val="00DE6626"/>
    <w:rsid w:val="00DF6878"/>
    <w:rsid w:val="00E03032"/>
    <w:rsid w:val="00E0785E"/>
    <w:rsid w:val="00E128EF"/>
    <w:rsid w:val="00E162D7"/>
    <w:rsid w:val="00E20117"/>
    <w:rsid w:val="00E27B9D"/>
    <w:rsid w:val="00E47865"/>
    <w:rsid w:val="00E508A5"/>
    <w:rsid w:val="00E8633C"/>
    <w:rsid w:val="00ED62D8"/>
    <w:rsid w:val="00F07A99"/>
    <w:rsid w:val="00F3481E"/>
    <w:rsid w:val="00F42081"/>
    <w:rsid w:val="00F42972"/>
    <w:rsid w:val="00F57A0F"/>
    <w:rsid w:val="00F60DCB"/>
    <w:rsid w:val="00F61AC1"/>
    <w:rsid w:val="00F934FC"/>
    <w:rsid w:val="00FB69AD"/>
    <w:rsid w:val="00FC39FB"/>
    <w:rsid w:val="00FC7BFF"/>
    <w:rsid w:val="00FE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8581A"/>
    <w:pPr>
      <w:spacing w:after="200" w:line="276" w:lineRule="auto"/>
    </w:pPr>
    <w:rPr>
      <w:sz w:val="22"/>
      <w:szCs w:val="22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90F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490F80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204160"/>
    <w:pPr>
      <w:autoSpaceDE w:val="0"/>
      <w:autoSpaceDN w:val="0"/>
      <w:spacing w:before="100" w:after="115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041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811C43"/>
    <w:pPr>
      <w:tabs>
        <w:tab w:val="center" w:pos="4680"/>
        <w:tab w:val="right" w:pos="9360"/>
      </w:tabs>
    </w:pPr>
  </w:style>
  <w:style w:type="character" w:customStyle="1" w:styleId="lfejChar">
    <w:name w:val="Élőfej Char"/>
    <w:link w:val="lfej"/>
    <w:uiPriority w:val="99"/>
    <w:rsid w:val="00811C43"/>
    <w:rPr>
      <w:sz w:val="22"/>
      <w:szCs w:val="22"/>
      <w:lang w:val="ro-RO"/>
    </w:rPr>
  </w:style>
  <w:style w:type="paragraph" w:styleId="llb">
    <w:name w:val="footer"/>
    <w:basedOn w:val="Norml"/>
    <w:link w:val="llbChar"/>
    <w:uiPriority w:val="99"/>
    <w:unhideWhenUsed/>
    <w:rsid w:val="00811C43"/>
    <w:pPr>
      <w:tabs>
        <w:tab w:val="center" w:pos="4680"/>
        <w:tab w:val="right" w:pos="9360"/>
      </w:tabs>
    </w:pPr>
  </w:style>
  <w:style w:type="character" w:customStyle="1" w:styleId="llbChar">
    <w:name w:val="Élőláb Char"/>
    <w:link w:val="llb"/>
    <w:uiPriority w:val="99"/>
    <w:rsid w:val="00811C43"/>
    <w:rPr>
      <w:sz w:val="22"/>
      <w:szCs w:val="22"/>
      <w:lang w:val="ro-RO"/>
    </w:rPr>
  </w:style>
  <w:style w:type="paragraph" w:styleId="Listaszerbekezds">
    <w:name w:val="List Paragraph"/>
    <w:basedOn w:val="Norml"/>
    <w:uiPriority w:val="34"/>
    <w:qFormat/>
    <w:rsid w:val="004B4A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33A82-E089-4FD1-9DB2-86263448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534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Biro Emese-Erzsebet</dc:creator>
  <cp:keywords/>
  <cp:lastModifiedBy>forrask</cp:lastModifiedBy>
  <cp:revision>18</cp:revision>
  <cp:lastPrinted>2018-10-17T06:27:00Z</cp:lastPrinted>
  <dcterms:created xsi:type="dcterms:W3CDTF">2018-10-10T08:46:00Z</dcterms:created>
  <dcterms:modified xsi:type="dcterms:W3CDTF">2018-10-17T10:34:00Z</dcterms:modified>
</cp:coreProperties>
</file>